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3621"/>
        <w:gridCol w:w="6128"/>
      </w:tblGrid>
      <w:tr w:rsidR="00EE79ED" w:rsidRPr="00996A94" w14:paraId="1361A863" w14:textId="77777777" w:rsidTr="00996A94">
        <w:trPr>
          <w:trHeight w:val="1022"/>
        </w:trPr>
        <w:tc>
          <w:tcPr>
            <w:tcW w:w="3621" w:type="dxa"/>
          </w:tcPr>
          <w:p w14:paraId="35B4DD2F" w14:textId="77777777" w:rsidR="00EE79ED" w:rsidRDefault="00D7189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81A49D" wp14:editId="5D950522">
                  <wp:extent cx="1568834" cy="6389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34" cy="63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8" w:type="dxa"/>
          </w:tcPr>
          <w:p w14:paraId="769632DB" w14:textId="77777777" w:rsidR="00EE79ED" w:rsidRPr="00996A94" w:rsidRDefault="00EE79ED" w:rsidP="00996A94">
            <w:pPr>
              <w:pStyle w:val="TableParagraph"/>
              <w:spacing w:before="274"/>
              <w:ind w:right="-1522"/>
              <w:rPr>
                <w:sz w:val="24"/>
              </w:rPr>
            </w:pPr>
          </w:p>
          <w:p w14:paraId="7B29F324" w14:textId="2695B35C" w:rsidR="00EE79ED" w:rsidRPr="00996A94" w:rsidRDefault="00996A94" w:rsidP="00996A94">
            <w:pPr>
              <w:pStyle w:val="TableParagraph"/>
              <w:ind w:left="3151" w:right="-1522"/>
              <w:rPr>
                <w:b/>
                <w:sz w:val="24"/>
              </w:rPr>
            </w:pPr>
            <w:r w:rsidRPr="00996A94">
              <w:rPr>
                <w:b/>
                <w:sz w:val="24"/>
              </w:rPr>
              <w:t>KURZ</w:t>
            </w:r>
            <w:r w:rsidRPr="00996A94">
              <w:rPr>
                <w:b/>
                <w:spacing w:val="-2"/>
                <w:sz w:val="24"/>
              </w:rPr>
              <w:t xml:space="preserve"> </w:t>
            </w:r>
            <w:r w:rsidRPr="00996A94">
              <w:rPr>
                <w:b/>
                <w:sz w:val="24"/>
              </w:rPr>
              <w:t xml:space="preserve">KRESBY A </w:t>
            </w:r>
            <w:r w:rsidRPr="00996A94">
              <w:rPr>
                <w:b/>
                <w:spacing w:val="-2"/>
                <w:sz w:val="24"/>
              </w:rPr>
              <w:t>MAĽBY</w:t>
            </w:r>
          </w:p>
        </w:tc>
      </w:tr>
    </w:tbl>
    <w:p w14:paraId="27CBF85B" w14:textId="77777777" w:rsidR="00EE79ED" w:rsidRDefault="00EE79ED">
      <w:pPr>
        <w:pStyle w:val="Zkladntext"/>
        <w:spacing w:before="62"/>
        <w:rPr>
          <w:b w:val="0"/>
        </w:rPr>
      </w:pPr>
    </w:p>
    <w:p w14:paraId="1CEB048B" w14:textId="77777777" w:rsidR="00996A94" w:rsidRDefault="00996A94">
      <w:pPr>
        <w:pStyle w:val="Zkladntext"/>
        <w:spacing w:before="62"/>
        <w:rPr>
          <w:b w:val="0"/>
        </w:rPr>
      </w:pPr>
    </w:p>
    <w:p w14:paraId="57037E7E" w14:textId="77777777" w:rsidR="00EE79ED" w:rsidRDefault="00D7189F">
      <w:pPr>
        <w:pStyle w:val="Zkladntext"/>
        <w:ind w:left="276"/>
      </w:pPr>
      <w:r>
        <w:t>Charakteristika</w:t>
      </w:r>
      <w:r>
        <w:rPr>
          <w:spacing w:val="-4"/>
        </w:rPr>
        <w:t xml:space="preserve"> </w:t>
      </w:r>
      <w:r>
        <w:rPr>
          <w:spacing w:val="-2"/>
        </w:rPr>
        <w:t>kurzu:</w:t>
      </w:r>
    </w:p>
    <w:p w14:paraId="3C1893E5" w14:textId="77777777" w:rsidR="00EE79ED" w:rsidRDefault="00D7189F">
      <w:pPr>
        <w:ind w:left="924"/>
        <w:rPr>
          <w:sz w:val="24"/>
        </w:rPr>
      </w:pPr>
      <w:r>
        <w:rPr>
          <w:sz w:val="24"/>
        </w:rPr>
        <w:t>Kurz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zameraný</w:t>
      </w:r>
      <w:r>
        <w:rPr>
          <w:spacing w:val="-1"/>
          <w:sz w:val="24"/>
        </w:rPr>
        <w:t xml:space="preserve"> </w:t>
      </w:r>
      <w:r>
        <w:rPr>
          <w:sz w:val="24"/>
        </w:rPr>
        <w:t>na zvládnutie</w:t>
      </w:r>
      <w:r>
        <w:rPr>
          <w:spacing w:val="-1"/>
          <w:sz w:val="24"/>
        </w:rPr>
        <w:t xml:space="preserve"> </w:t>
      </w:r>
      <w:r>
        <w:rPr>
          <w:sz w:val="24"/>
        </w:rPr>
        <w:t>dvoch</w:t>
      </w:r>
      <w:r>
        <w:rPr>
          <w:spacing w:val="-1"/>
          <w:sz w:val="24"/>
        </w:rPr>
        <w:t xml:space="preserve"> </w:t>
      </w:r>
      <w:r>
        <w:rPr>
          <w:sz w:val="24"/>
        </w:rPr>
        <w:t>základných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tém.</w:t>
      </w:r>
    </w:p>
    <w:p w14:paraId="15EE9628" w14:textId="77777777" w:rsidR="00EE79ED" w:rsidRDefault="00EE79ED">
      <w:pPr>
        <w:pStyle w:val="Zkladntext"/>
        <w:rPr>
          <w:b w:val="0"/>
        </w:rPr>
      </w:pPr>
    </w:p>
    <w:p w14:paraId="7D032776" w14:textId="77777777" w:rsidR="00EE79ED" w:rsidRDefault="00D7189F">
      <w:pPr>
        <w:pStyle w:val="Zkladntext"/>
        <w:ind w:left="216"/>
      </w:pPr>
      <w:r>
        <w:t>Obsah</w:t>
      </w:r>
      <w:r>
        <w:rPr>
          <w:spacing w:val="-1"/>
        </w:rPr>
        <w:t xml:space="preserve"> </w:t>
      </w:r>
      <w:r>
        <w:rPr>
          <w:spacing w:val="-2"/>
        </w:rPr>
        <w:t>kurzu:</w:t>
      </w:r>
    </w:p>
    <w:p w14:paraId="7D0DDD23" w14:textId="77777777" w:rsidR="00EE79ED" w:rsidRDefault="00EE79ED">
      <w:pPr>
        <w:pStyle w:val="Zkladntext"/>
      </w:pPr>
    </w:p>
    <w:p w14:paraId="17E990E9" w14:textId="77777777" w:rsidR="00EE79ED" w:rsidRDefault="00D7189F">
      <w:pPr>
        <w:pStyle w:val="Odsekzoznamu"/>
        <w:numPr>
          <w:ilvl w:val="0"/>
          <w:numId w:val="1"/>
        </w:numPr>
        <w:tabs>
          <w:tab w:val="left" w:pos="936"/>
        </w:tabs>
        <w:ind w:right="817"/>
        <w:rPr>
          <w:sz w:val="24"/>
        </w:rPr>
      </w:pPr>
      <w:r>
        <w:rPr>
          <w:b/>
          <w:sz w:val="24"/>
        </w:rPr>
        <w:t xml:space="preserve">Kresba </w:t>
      </w:r>
      <w:r>
        <w:rPr>
          <w:sz w:val="24"/>
        </w:rPr>
        <w:t>– osvojenie si základných kresliarskych zručností potrebných pre zvládnutie realistickej kresby zátišia.</w:t>
      </w:r>
    </w:p>
    <w:p w14:paraId="76690499" w14:textId="77777777" w:rsidR="00EE79ED" w:rsidRDefault="00EE79ED">
      <w:pPr>
        <w:pStyle w:val="Zkladntext"/>
        <w:spacing w:before="1"/>
        <w:rPr>
          <w:b w:val="0"/>
        </w:rPr>
      </w:pPr>
    </w:p>
    <w:p w14:paraId="35E24623" w14:textId="77777777" w:rsidR="00EE79ED" w:rsidRDefault="00D7189F">
      <w:pPr>
        <w:pStyle w:val="Odsekzoznamu"/>
        <w:numPr>
          <w:ilvl w:val="0"/>
          <w:numId w:val="1"/>
        </w:numPr>
        <w:tabs>
          <w:tab w:val="left" w:pos="936"/>
        </w:tabs>
        <w:rPr>
          <w:sz w:val="24"/>
        </w:rPr>
      </w:pPr>
      <w:r>
        <w:rPr>
          <w:b/>
          <w:sz w:val="24"/>
        </w:rPr>
        <w:t>Maľba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základy</w:t>
      </w:r>
      <w:r>
        <w:rPr>
          <w:spacing w:val="40"/>
          <w:sz w:val="24"/>
        </w:rPr>
        <w:t xml:space="preserve"> </w:t>
      </w:r>
      <w:r>
        <w:rPr>
          <w:sz w:val="24"/>
        </w:rPr>
        <w:t>výstavby</w:t>
      </w:r>
      <w:r>
        <w:rPr>
          <w:spacing w:val="40"/>
          <w:sz w:val="24"/>
        </w:rPr>
        <w:t xml:space="preserve"> </w:t>
      </w:r>
      <w:r>
        <w:rPr>
          <w:sz w:val="24"/>
        </w:rPr>
        <w:t>kompozície,</w:t>
      </w:r>
      <w:r>
        <w:rPr>
          <w:spacing w:val="40"/>
          <w:sz w:val="24"/>
        </w:rPr>
        <w:t xml:space="preserve"> </w:t>
      </w:r>
      <w:r>
        <w:rPr>
          <w:sz w:val="24"/>
        </w:rPr>
        <w:t>základy</w:t>
      </w:r>
      <w:r>
        <w:rPr>
          <w:spacing w:val="40"/>
          <w:sz w:val="24"/>
        </w:rPr>
        <w:t xml:space="preserve"> </w:t>
      </w:r>
      <w:r>
        <w:rPr>
          <w:sz w:val="24"/>
        </w:rPr>
        <w:t>proporčných</w:t>
      </w:r>
      <w:r>
        <w:rPr>
          <w:spacing w:val="40"/>
          <w:sz w:val="24"/>
        </w:rPr>
        <w:t xml:space="preserve"> </w:t>
      </w:r>
      <w:r>
        <w:rPr>
          <w:sz w:val="24"/>
        </w:rPr>
        <w:t>vzťahov</w:t>
      </w:r>
      <w:r>
        <w:rPr>
          <w:spacing w:val="40"/>
          <w:sz w:val="24"/>
        </w:rPr>
        <w:t xml:space="preserve"> </w:t>
      </w:r>
      <w:r>
        <w:rPr>
          <w:sz w:val="24"/>
        </w:rPr>
        <w:t>pri</w:t>
      </w:r>
      <w:r>
        <w:rPr>
          <w:spacing w:val="40"/>
          <w:sz w:val="24"/>
        </w:rPr>
        <w:t xml:space="preserve"> </w:t>
      </w:r>
      <w:r>
        <w:rPr>
          <w:sz w:val="24"/>
        </w:rPr>
        <w:t>tvorbe ľudskej figúry, precvičenie maliarskych zručností, základne poznatky o farbe.</w:t>
      </w:r>
    </w:p>
    <w:p w14:paraId="44A97D90" w14:textId="77777777" w:rsidR="00EE79ED" w:rsidRDefault="00D7189F">
      <w:pPr>
        <w:pStyle w:val="Zkladntext"/>
        <w:spacing w:before="274"/>
        <w:ind w:left="216"/>
        <w:rPr>
          <w:b w:val="0"/>
        </w:rPr>
      </w:pPr>
      <w:r>
        <w:t>Potrebný</w:t>
      </w:r>
      <w:r>
        <w:rPr>
          <w:spacing w:val="-4"/>
        </w:rPr>
        <w:t xml:space="preserve"> </w:t>
      </w:r>
      <w:r>
        <w:t>materiál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pomôcky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zabezpečí</w:t>
      </w:r>
      <w:r>
        <w:rPr>
          <w:spacing w:val="-1"/>
        </w:rPr>
        <w:t xml:space="preserve"> </w:t>
      </w:r>
      <w:r>
        <w:rPr>
          <w:spacing w:val="-4"/>
        </w:rPr>
        <w:t>sám</w:t>
      </w:r>
      <w:r>
        <w:rPr>
          <w:b w:val="0"/>
          <w:spacing w:val="-4"/>
        </w:rPr>
        <w:t>.</w:t>
      </w:r>
    </w:p>
    <w:p w14:paraId="3542D6C7" w14:textId="77777777" w:rsidR="00EE79ED" w:rsidRDefault="00EE79ED">
      <w:pPr>
        <w:pStyle w:val="Zkladntext"/>
        <w:spacing w:before="275"/>
        <w:rPr>
          <w:b w:val="0"/>
        </w:rPr>
      </w:pPr>
    </w:p>
    <w:p w14:paraId="6036657C" w14:textId="77777777" w:rsidR="00EE79ED" w:rsidRDefault="00D7189F">
      <w:pPr>
        <w:spacing w:before="1"/>
        <w:ind w:left="216"/>
        <w:rPr>
          <w:sz w:val="24"/>
        </w:rPr>
      </w:pPr>
      <w:r>
        <w:rPr>
          <w:b/>
          <w:sz w:val="24"/>
        </w:rPr>
        <w:t>Dĺžka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kurzu: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hodín (1x</w:t>
      </w:r>
      <w:r>
        <w:rPr>
          <w:spacing w:val="-1"/>
          <w:sz w:val="24"/>
        </w:rPr>
        <w:t xml:space="preserve"> </w:t>
      </w:r>
      <w:r>
        <w:rPr>
          <w:sz w:val="24"/>
        </w:rPr>
        <w:t>týždenne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hodiny)</w:t>
      </w:r>
    </w:p>
    <w:p w14:paraId="21E0340B" w14:textId="77777777" w:rsidR="00EE79ED" w:rsidRDefault="00EE79ED">
      <w:pPr>
        <w:pStyle w:val="Zkladntext"/>
        <w:spacing w:before="2"/>
        <w:rPr>
          <w:b w:val="0"/>
        </w:rPr>
      </w:pPr>
    </w:p>
    <w:p w14:paraId="31395659" w14:textId="77777777" w:rsidR="00EE79ED" w:rsidRDefault="00D7189F">
      <w:pPr>
        <w:spacing w:before="1"/>
        <w:ind w:left="216"/>
        <w:rPr>
          <w:b/>
          <w:sz w:val="26"/>
        </w:rPr>
      </w:pPr>
      <w:r>
        <w:rPr>
          <w:b/>
          <w:sz w:val="24"/>
        </w:rPr>
        <w:t>Cena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kurzu:</w:t>
      </w:r>
      <w:r>
        <w:rPr>
          <w:b/>
          <w:spacing w:val="-3"/>
          <w:sz w:val="24"/>
        </w:rPr>
        <w:t xml:space="preserve"> </w:t>
      </w:r>
      <w:r>
        <w:rPr>
          <w:b/>
          <w:color w:val="00AFEF"/>
          <w:sz w:val="26"/>
        </w:rPr>
        <w:t>40,00</w:t>
      </w:r>
      <w:r>
        <w:rPr>
          <w:b/>
          <w:color w:val="00AFEF"/>
          <w:spacing w:val="-4"/>
          <w:sz w:val="26"/>
        </w:rPr>
        <w:t xml:space="preserve"> </w:t>
      </w:r>
      <w:r>
        <w:rPr>
          <w:b/>
          <w:color w:val="00AFEF"/>
          <w:spacing w:val="-5"/>
          <w:sz w:val="26"/>
        </w:rPr>
        <w:t>EUR</w:t>
      </w:r>
    </w:p>
    <w:p w14:paraId="7BC07993" w14:textId="77777777" w:rsidR="00EE79ED" w:rsidRDefault="00EE79ED">
      <w:pPr>
        <w:pStyle w:val="Zkladntext"/>
        <w:spacing w:before="56"/>
      </w:pPr>
    </w:p>
    <w:p w14:paraId="2204FA5C" w14:textId="77777777" w:rsidR="00EE79ED" w:rsidRDefault="00D7189F">
      <w:pPr>
        <w:pStyle w:val="Zkladntext"/>
        <w:ind w:left="216"/>
      </w:pPr>
      <w:r>
        <w:t>Termíny</w:t>
      </w:r>
      <w:r>
        <w:rPr>
          <w:spacing w:val="-3"/>
        </w:rPr>
        <w:t xml:space="preserve"> </w:t>
      </w:r>
      <w:r>
        <w:rPr>
          <w:spacing w:val="-2"/>
        </w:rPr>
        <w:t>kurzu:</w:t>
      </w:r>
    </w:p>
    <w:p w14:paraId="34055BF0" w14:textId="3461F093" w:rsidR="00EE79ED" w:rsidRDefault="000421F5">
      <w:pPr>
        <w:pStyle w:val="Zkladntext"/>
        <w:spacing w:before="243"/>
        <w:ind w:left="216"/>
      </w:pPr>
      <w:r>
        <w:t>Február - Marec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996A94">
        <w:rPr>
          <w:spacing w:val="-4"/>
        </w:rPr>
        <w:t>5</w:t>
      </w:r>
    </w:p>
    <w:p w14:paraId="4CA4C8B9" w14:textId="77777777" w:rsidR="00EE79ED" w:rsidRDefault="00EE79ED">
      <w:pPr>
        <w:pStyle w:val="Zkladntext"/>
        <w:spacing w:before="13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9"/>
        <w:gridCol w:w="1416"/>
        <w:gridCol w:w="1419"/>
        <w:gridCol w:w="2269"/>
        <w:gridCol w:w="1416"/>
      </w:tblGrid>
      <w:tr w:rsidR="00EE79ED" w14:paraId="0F6028E5" w14:textId="77777777">
        <w:trPr>
          <w:trHeight w:val="551"/>
        </w:trPr>
        <w:tc>
          <w:tcPr>
            <w:tcW w:w="1951" w:type="dxa"/>
          </w:tcPr>
          <w:p w14:paraId="68B5466F" w14:textId="77777777" w:rsidR="00EE79ED" w:rsidRDefault="00D7189F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Termíny</w:t>
            </w:r>
          </w:p>
        </w:tc>
        <w:tc>
          <w:tcPr>
            <w:tcW w:w="2835" w:type="dxa"/>
            <w:gridSpan w:val="2"/>
          </w:tcPr>
          <w:p w14:paraId="0D5BF961" w14:textId="77777777" w:rsidR="00EE79ED" w:rsidRDefault="00D7189F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dátum</w:t>
            </w:r>
          </w:p>
        </w:tc>
        <w:tc>
          <w:tcPr>
            <w:tcW w:w="1419" w:type="dxa"/>
          </w:tcPr>
          <w:p w14:paraId="1C7AA4AE" w14:textId="77777777" w:rsidR="00EE79ED" w:rsidRDefault="00D7189F">
            <w:pPr>
              <w:pStyle w:val="TableParagraph"/>
              <w:spacing w:line="276" w:lineRule="exact"/>
              <w:ind w:left="377" w:right="357" w:firstLin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Voľné </w:t>
            </w:r>
            <w:r>
              <w:rPr>
                <w:b/>
                <w:spacing w:val="-2"/>
                <w:sz w:val="24"/>
              </w:rPr>
              <w:t>miesta</w:t>
            </w:r>
          </w:p>
        </w:tc>
        <w:tc>
          <w:tcPr>
            <w:tcW w:w="2269" w:type="dxa"/>
          </w:tcPr>
          <w:p w14:paraId="280C61A8" w14:textId="77777777" w:rsidR="00EE79ED" w:rsidRDefault="00D7189F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lektor</w:t>
            </w:r>
          </w:p>
        </w:tc>
        <w:tc>
          <w:tcPr>
            <w:tcW w:w="1416" w:type="dxa"/>
          </w:tcPr>
          <w:p w14:paraId="7E0B3794" w14:textId="77777777" w:rsidR="00EE79ED" w:rsidRDefault="00D7189F">
            <w:pPr>
              <w:pStyle w:val="TableParagraph"/>
              <w:spacing w:before="135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poznámka</w:t>
            </w:r>
          </w:p>
        </w:tc>
      </w:tr>
      <w:tr w:rsidR="001D7D19" w14:paraId="39FBD1F4" w14:textId="77777777" w:rsidTr="00FB4B6E">
        <w:trPr>
          <w:trHeight w:val="846"/>
        </w:trPr>
        <w:tc>
          <w:tcPr>
            <w:tcW w:w="1951" w:type="dxa"/>
            <w:shd w:val="clear" w:color="auto" w:fill="FFFFFF" w:themeFill="background1"/>
          </w:tcPr>
          <w:p w14:paraId="770DA40B" w14:textId="17E6FBB1" w:rsidR="001D7D19" w:rsidRDefault="001D7D19" w:rsidP="001D7D19">
            <w:pPr>
              <w:pStyle w:val="TableParagraph"/>
              <w:ind w:left="107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PIATOK 16:00-19:00</w:t>
            </w:r>
          </w:p>
        </w:tc>
        <w:tc>
          <w:tcPr>
            <w:tcW w:w="1419" w:type="dxa"/>
            <w:shd w:val="clear" w:color="auto" w:fill="FFFFFF" w:themeFill="background1"/>
            <w:vAlign w:val="bottom"/>
          </w:tcPr>
          <w:p w14:paraId="00B84C2D" w14:textId="1CD88ED6" w:rsidR="001D7D19" w:rsidRPr="00996A94" w:rsidRDefault="00AD0C73" w:rsidP="001D7D19">
            <w:pPr>
              <w:pStyle w:val="TableParagraph"/>
              <w:ind w:left="12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13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29704237" w14:textId="1EC4B61F" w:rsidR="001D7D19" w:rsidRDefault="00AD0C73" w:rsidP="001D7D1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9" w:type="dxa"/>
            <w:shd w:val="clear" w:color="auto" w:fill="FFFFFF" w:themeFill="background1"/>
          </w:tcPr>
          <w:p w14:paraId="52A8F9FE" w14:textId="77777777" w:rsidR="001D7D19" w:rsidRDefault="001D7D19" w:rsidP="001D7D1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78B6016" w14:textId="77777777" w:rsidR="001D7D19" w:rsidRDefault="001D7D19" w:rsidP="001D7D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9" w:type="dxa"/>
            <w:shd w:val="clear" w:color="auto" w:fill="FFFFFF" w:themeFill="background1"/>
          </w:tcPr>
          <w:p w14:paraId="78F20B86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8B10438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</w:tr>
      <w:tr w:rsidR="001D7D19" w14:paraId="67FEDF7E" w14:textId="77777777" w:rsidTr="00FB4B6E">
        <w:trPr>
          <w:trHeight w:val="849"/>
        </w:trPr>
        <w:tc>
          <w:tcPr>
            <w:tcW w:w="1951" w:type="dxa"/>
            <w:shd w:val="clear" w:color="auto" w:fill="D9D9D9" w:themeFill="background1" w:themeFillShade="D9"/>
          </w:tcPr>
          <w:p w14:paraId="0CB24FFE" w14:textId="3BBC98A7" w:rsidR="001D7D19" w:rsidRDefault="001D7D19" w:rsidP="001D7D19">
            <w:pPr>
              <w:pStyle w:val="TableParagraph"/>
              <w:ind w:left="107" w:righ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SOBOTA 09:00-12:00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bottom"/>
          </w:tcPr>
          <w:p w14:paraId="10B4AE63" w14:textId="00470573" w:rsidR="001D7D19" w:rsidRDefault="00AD0C73" w:rsidP="001D7D19">
            <w:pPr>
              <w:pStyle w:val="TableParagraph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bottom"/>
          </w:tcPr>
          <w:p w14:paraId="5D2C1637" w14:textId="03E402FC" w:rsidR="001D7D19" w:rsidRDefault="00AD0C73" w:rsidP="001D7D1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21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7F5D234E" w14:textId="77777777" w:rsidR="001D7D19" w:rsidRDefault="001D7D19" w:rsidP="001D7D19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32053AF" w14:textId="77777777" w:rsidR="001D7D19" w:rsidRDefault="001D7D19" w:rsidP="001D7D19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7A372D39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31CEDCF1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</w:tr>
      <w:tr w:rsidR="001D7D19" w14:paraId="76460486" w14:textId="77777777" w:rsidTr="00FB4B6E">
        <w:trPr>
          <w:trHeight w:val="849"/>
        </w:trPr>
        <w:tc>
          <w:tcPr>
            <w:tcW w:w="1951" w:type="dxa"/>
            <w:shd w:val="clear" w:color="auto" w:fill="FFFFFF" w:themeFill="background1"/>
          </w:tcPr>
          <w:p w14:paraId="325D6365" w14:textId="34652EEA" w:rsidR="001D7D19" w:rsidRDefault="001D7D19" w:rsidP="001D7D19">
            <w:pPr>
              <w:pStyle w:val="TableParagraph"/>
              <w:ind w:left="107" w:right="63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PIATOK 16:00-19:00</w:t>
            </w:r>
          </w:p>
        </w:tc>
        <w:tc>
          <w:tcPr>
            <w:tcW w:w="1419" w:type="dxa"/>
            <w:shd w:val="clear" w:color="auto" w:fill="FFFFFF" w:themeFill="background1"/>
            <w:vAlign w:val="bottom"/>
          </w:tcPr>
          <w:p w14:paraId="43BAD6D5" w14:textId="04BDB68D" w:rsidR="001D7D19" w:rsidRDefault="001E17C4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13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6" w:type="dxa"/>
            <w:shd w:val="clear" w:color="auto" w:fill="FFFFFF" w:themeFill="background1"/>
            <w:vAlign w:val="bottom"/>
          </w:tcPr>
          <w:p w14:paraId="71D08B9B" w14:textId="501A8849" w:rsidR="001D7D19" w:rsidRDefault="001E17C4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.3.202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9" w:type="dxa"/>
            <w:shd w:val="clear" w:color="auto" w:fill="FFFFFF" w:themeFill="background1"/>
          </w:tcPr>
          <w:p w14:paraId="31FBF899" w14:textId="77777777" w:rsidR="001D7D19" w:rsidRDefault="001D7D19" w:rsidP="001D7D19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</w:p>
          <w:p w14:paraId="6888BE87" w14:textId="2A7CC101" w:rsidR="001D7D19" w:rsidRDefault="001D7D19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9" w:type="dxa"/>
            <w:shd w:val="clear" w:color="auto" w:fill="FFFFFF" w:themeFill="background1"/>
          </w:tcPr>
          <w:p w14:paraId="61023FBF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2E546225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</w:tr>
      <w:tr w:rsidR="001D7D19" w14:paraId="6062562B" w14:textId="77777777" w:rsidTr="00FB4B6E">
        <w:trPr>
          <w:trHeight w:val="849"/>
        </w:trPr>
        <w:tc>
          <w:tcPr>
            <w:tcW w:w="1951" w:type="dxa"/>
            <w:shd w:val="clear" w:color="auto" w:fill="D9D9D9" w:themeFill="background1" w:themeFillShade="D9"/>
          </w:tcPr>
          <w:p w14:paraId="772875C6" w14:textId="61855215" w:rsidR="001D7D19" w:rsidRDefault="001D7D19" w:rsidP="001D7D19">
            <w:pPr>
              <w:pStyle w:val="TableParagraph"/>
              <w:ind w:left="107" w:right="63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SOBOTA 09:00-12:00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bottom"/>
          </w:tcPr>
          <w:p w14:paraId="663B18C0" w14:textId="04C91940" w:rsidR="001D7D19" w:rsidRDefault="001D7D19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1E17C4">
              <w:rPr>
                <w:b/>
                <w:bCs/>
                <w:color w:val="000000"/>
                <w:sz w:val="24"/>
                <w:szCs w:val="24"/>
                <w:lang w:eastAsia="sk-SK"/>
              </w:rPr>
              <w:t>4</w:t>
            </w:r>
            <w:r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.3.202</w:t>
            </w:r>
            <w:r w:rsidR="001E17C4"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bottom"/>
          </w:tcPr>
          <w:p w14:paraId="04316647" w14:textId="613B6739" w:rsidR="001D7D19" w:rsidRDefault="001E17C4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21</w:t>
            </w:r>
            <w:r w:rsidR="001D7D19" w:rsidRPr="00FF712C">
              <w:rPr>
                <w:b/>
                <w:bCs/>
                <w:color w:val="000000"/>
                <w:sz w:val="24"/>
                <w:szCs w:val="24"/>
                <w:lang w:eastAsia="sk-SK"/>
              </w:rPr>
              <w:t>.3.202</w:t>
            </w:r>
            <w:r>
              <w:rPr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691E724B" w14:textId="77777777" w:rsidR="001D7D19" w:rsidRDefault="001D7D19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</w:p>
          <w:p w14:paraId="762D742D" w14:textId="5013941E" w:rsidR="001D7D19" w:rsidRDefault="001D7D19" w:rsidP="001D7D19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48CEE001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374515E" w14:textId="77777777" w:rsidR="001D7D19" w:rsidRDefault="001D7D19" w:rsidP="001D7D19">
            <w:pPr>
              <w:pStyle w:val="TableParagraph"/>
              <w:rPr>
                <w:sz w:val="24"/>
              </w:rPr>
            </w:pPr>
          </w:p>
        </w:tc>
      </w:tr>
    </w:tbl>
    <w:p w14:paraId="37D0CBBA" w14:textId="77777777" w:rsidR="00EE79ED" w:rsidRPr="00996A94" w:rsidRDefault="00EE79ED">
      <w:pPr>
        <w:pStyle w:val="Zkladntext"/>
        <w:spacing w:before="240"/>
        <w:rPr>
          <w:sz w:val="10"/>
          <w:szCs w:val="10"/>
        </w:rPr>
      </w:pPr>
    </w:p>
    <w:p w14:paraId="1DC36EC1" w14:textId="77777777" w:rsidR="00996A94" w:rsidRDefault="00996A94" w:rsidP="00996A94">
      <w:pPr>
        <w:pStyle w:val="Zkladntext"/>
        <w:spacing w:line="276" w:lineRule="auto"/>
        <w:ind w:left="284" w:right="820" w:firstLine="425"/>
        <w:jc w:val="both"/>
        <w:rPr>
          <w:i/>
          <w:iCs/>
          <w:sz w:val="20"/>
          <w:szCs w:val="20"/>
        </w:rPr>
      </w:pPr>
    </w:p>
    <w:p w14:paraId="4A41CDD1" w14:textId="6D602DA1" w:rsidR="00EE79ED" w:rsidRPr="00996A94" w:rsidRDefault="00D7189F" w:rsidP="00996A94">
      <w:pPr>
        <w:pStyle w:val="Zkladntext"/>
        <w:spacing w:line="276" w:lineRule="auto"/>
        <w:ind w:left="284" w:right="820" w:firstLine="425"/>
        <w:jc w:val="both"/>
        <w:rPr>
          <w:i/>
          <w:iCs/>
          <w:sz w:val="20"/>
          <w:szCs w:val="20"/>
        </w:rPr>
      </w:pPr>
      <w:r w:rsidRPr="00996A94">
        <w:rPr>
          <w:i/>
          <w:iCs/>
          <w:sz w:val="20"/>
          <w:szCs w:val="20"/>
        </w:rPr>
        <w:t>ŠUP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si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v</w:t>
      </w:r>
      <w:r w:rsidRPr="00996A94">
        <w:rPr>
          <w:i/>
          <w:iCs/>
          <w:spacing w:val="-2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prípade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nízkeho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počtu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záujemcov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vyhradzuje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právo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kurz</w:t>
      </w:r>
      <w:r w:rsidRPr="00996A94">
        <w:rPr>
          <w:i/>
          <w:iCs/>
          <w:spacing w:val="80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neuskutočniť. V</w:t>
      </w:r>
      <w:r w:rsidRPr="00996A94">
        <w:rPr>
          <w:i/>
          <w:iCs/>
          <w:spacing w:val="-3"/>
          <w:sz w:val="20"/>
          <w:szCs w:val="20"/>
        </w:rPr>
        <w:t xml:space="preserve"> </w:t>
      </w:r>
      <w:r w:rsidRPr="00996A94">
        <w:rPr>
          <w:i/>
          <w:iCs/>
          <w:sz w:val="20"/>
          <w:szCs w:val="20"/>
        </w:rPr>
        <w:t>prípade väčšieho záujmu na niektorý z uvedených termínov je možné otvoriť súbežne kurz vo viacerých skupinách.</w:t>
      </w:r>
    </w:p>
    <w:sectPr w:rsidR="00EE79ED" w:rsidRPr="00996A94">
      <w:type w:val="continuous"/>
      <w:pgSz w:w="11910" w:h="16840"/>
      <w:pgMar w:top="680" w:right="600" w:bottom="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4BB"/>
    <w:multiLevelType w:val="hybridMultilevel"/>
    <w:tmpl w:val="55B81028"/>
    <w:lvl w:ilvl="0" w:tplc="46F8283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81813C6">
      <w:numFmt w:val="bullet"/>
      <w:lvlText w:val="•"/>
      <w:lvlJc w:val="left"/>
      <w:pPr>
        <w:ind w:left="1856" w:hanging="360"/>
      </w:pPr>
      <w:rPr>
        <w:rFonts w:hint="default"/>
        <w:lang w:val="sk-SK" w:eastAsia="en-US" w:bidi="ar-SA"/>
      </w:rPr>
    </w:lvl>
    <w:lvl w:ilvl="2" w:tplc="FD60D8C6">
      <w:numFmt w:val="bullet"/>
      <w:lvlText w:val="•"/>
      <w:lvlJc w:val="left"/>
      <w:pPr>
        <w:ind w:left="2773" w:hanging="360"/>
      </w:pPr>
      <w:rPr>
        <w:rFonts w:hint="default"/>
        <w:lang w:val="sk-SK" w:eastAsia="en-US" w:bidi="ar-SA"/>
      </w:rPr>
    </w:lvl>
    <w:lvl w:ilvl="3" w:tplc="9C84E828">
      <w:numFmt w:val="bullet"/>
      <w:lvlText w:val="•"/>
      <w:lvlJc w:val="left"/>
      <w:pPr>
        <w:ind w:left="3689" w:hanging="360"/>
      </w:pPr>
      <w:rPr>
        <w:rFonts w:hint="default"/>
        <w:lang w:val="sk-SK" w:eastAsia="en-US" w:bidi="ar-SA"/>
      </w:rPr>
    </w:lvl>
    <w:lvl w:ilvl="4" w:tplc="C908DDCE">
      <w:numFmt w:val="bullet"/>
      <w:lvlText w:val="•"/>
      <w:lvlJc w:val="left"/>
      <w:pPr>
        <w:ind w:left="4606" w:hanging="360"/>
      </w:pPr>
      <w:rPr>
        <w:rFonts w:hint="default"/>
        <w:lang w:val="sk-SK" w:eastAsia="en-US" w:bidi="ar-SA"/>
      </w:rPr>
    </w:lvl>
    <w:lvl w:ilvl="5" w:tplc="E1843A64">
      <w:numFmt w:val="bullet"/>
      <w:lvlText w:val="•"/>
      <w:lvlJc w:val="left"/>
      <w:pPr>
        <w:ind w:left="5523" w:hanging="360"/>
      </w:pPr>
      <w:rPr>
        <w:rFonts w:hint="default"/>
        <w:lang w:val="sk-SK" w:eastAsia="en-US" w:bidi="ar-SA"/>
      </w:rPr>
    </w:lvl>
    <w:lvl w:ilvl="6" w:tplc="9D7ADCBE">
      <w:numFmt w:val="bullet"/>
      <w:lvlText w:val="•"/>
      <w:lvlJc w:val="left"/>
      <w:pPr>
        <w:ind w:left="6439" w:hanging="360"/>
      </w:pPr>
      <w:rPr>
        <w:rFonts w:hint="default"/>
        <w:lang w:val="sk-SK" w:eastAsia="en-US" w:bidi="ar-SA"/>
      </w:rPr>
    </w:lvl>
    <w:lvl w:ilvl="7" w:tplc="25209C0A">
      <w:numFmt w:val="bullet"/>
      <w:lvlText w:val="•"/>
      <w:lvlJc w:val="left"/>
      <w:pPr>
        <w:ind w:left="7356" w:hanging="360"/>
      </w:pPr>
      <w:rPr>
        <w:rFonts w:hint="default"/>
        <w:lang w:val="sk-SK" w:eastAsia="en-US" w:bidi="ar-SA"/>
      </w:rPr>
    </w:lvl>
    <w:lvl w:ilvl="8" w:tplc="D12884D4">
      <w:numFmt w:val="bullet"/>
      <w:lvlText w:val="•"/>
      <w:lvlJc w:val="left"/>
      <w:pPr>
        <w:ind w:left="8273" w:hanging="360"/>
      </w:pPr>
      <w:rPr>
        <w:rFonts w:hint="default"/>
        <w:lang w:val="sk-SK" w:eastAsia="en-US" w:bidi="ar-SA"/>
      </w:rPr>
    </w:lvl>
  </w:abstractNum>
  <w:num w:numId="1" w16cid:durableId="203314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ED"/>
    <w:rsid w:val="000421F5"/>
    <w:rsid w:val="001D7D19"/>
    <w:rsid w:val="001E17C4"/>
    <w:rsid w:val="00470897"/>
    <w:rsid w:val="004E428E"/>
    <w:rsid w:val="0068496E"/>
    <w:rsid w:val="00717E7C"/>
    <w:rsid w:val="00996A94"/>
    <w:rsid w:val="00AD0C73"/>
    <w:rsid w:val="00C65E0E"/>
    <w:rsid w:val="00D7189F"/>
    <w:rsid w:val="00EE79ED"/>
    <w:rsid w:val="00F9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FFFA"/>
  <w15:docId w15:val="{0A720233-8D50-4B75-BA8D-8179463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936" w:right="814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>SuP-Po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GŐRGEYOVÁ</cp:lastModifiedBy>
  <cp:revision>2</cp:revision>
  <dcterms:created xsi:type="dcterms:W3CDTF">2025-11-19T11:13:00Z</dcterms:created>
  <dcterms:modified xsi:type="dcterms:W3CDTF">2025-11-19T11:13:00Z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pre Microsoft 365</vt:lpwstr>
  </property>
</Properties>
</file>